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686D" w14:textId="77777777" w:rsidR="00EC262E" w:rsidRPr="008A6873" w:rsidRDefault="00EC262E" w:rsidP="00EC262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0F40885" w14:textId="5C30EBC2" w:rsidR="00EC262E" w:rsidRPr="00A20551" w:rsidRDefault="00EC262E" w:rsidP="00EC262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20551">
        <w:rPr>
          <w:rFonts w:ascii="Arial" w:hAnsi="Arial" w:cs="Arial"/>
          <w:b/>
          <w:bCs/>
          <w:sz w:val="20"/>
          <w:szCs w:val="20"/>
          <w:u w:val="single"/>
        </w:rPr>
        <w:t>OPIS PRZEDMIOTU ZAMÓWIENIA</w:t>
      </w:r>
      <w:r w:rsidR="00A20551" w:rsidRPr="00A20551">
        <w:rPr>
          <w:rFonts w:ascii="Arial" w:hAnsi="Arial" w:cs="Arial"/>
          <w:b/>
          <w:bCs/>
          <w:sz w:val="20"/>
          <w:szCs w:val="20"/>
          <w:u w:val="single"/>
        </w:rPr>
        <w:t xml:space="preserve"> – część nr 3</w:t>
      </w:r>
    </w:p>
    <w:p w14:paraId="5CF7B7DF" w14:textId="77777777" w:rsidR="00EC262E" w:rsidRPr="008A6873" w:rsidRDefault="00EC262E" w:rsidP="00EC262E">
      <w:pPr>
        <w:pStyle w:val="Akapitzlist"/>
        <w:spacing w:line="276" w:lineRule="auto"/>
        <w:ind w:left="720" w:firstLine="0"/>
        <w:rPr>
          <w:rFonts w:ascii="Arial" w:hAnsi="Arial" w:cs="Arial"/>
        </w:rPr>
      </w:pPr>
    </w:p>
    <w:p w14:paraId="2655D309" w14:textId="67576EE8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8A6873">
        <w:rPr>
          <w:rFonts w:ascii="Arial" w:hAnsi="Arial" w:cs="Arial"/>
        </w:rPr>
        <w:t>Przedmiot zamówienia obejmuje w dostawę nw.:</w:t>
      </w:r>
    </w:p>
    <w:tbl>
      <w:tblPr>
        <w:tblStyle w:val="Tabela-Siatka"/>
        <w:tblW w:w="14096" w:type="dxa"/>
        <w:tblInd w:w="-5" w:type="dxa"/>
        <w:tblLook w:val="04A0" w:firstRow="1" w:lastRow="0" w:firstColumn="1" w:lastColumn="0" w:noHBand="0" w:noVBand="1"/>
      </w:tblPr>
      <w:tblGrid>
        <w:gridCol w:w="715"/>
        <w:gridCol w:w="2796"/>
        <w:gridCol w:w="1167"/>
        <w:gridCol w:w="9418"/>
      </w:tblGrid>
      <w:tr w:rsidR="00EC262E" w:rsidRPr="008A6873" w14:paraId="7A1191DF" w14:textId="77777777" w:rsidTr="00EC262E">
        <w:tc>
          <w:tcPr>
            <w:tcW w:w="715" w:type="dxa"/>
            <w:vAlign w:val="center"/>
          </w:tcPr>
          <w:p w14:paraId="458DBEC2" w14:textId="77777777" w:rsidR="00EC262E" w:rsidRPr="008A6873" w:rsidRDefault="00EC262E" w:rsidP="00DA3784">
            <w:pPr>
              <w:spacing w:line="276" w:lineRule="auto"/>
              <w:ind w:left="1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96" w:type="dxa"/>
            <w:vAlign w:val="center"/>
          </w:tcPr>
          <w:p w14:paraId="69DC050C" w14:textId="77777777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6873"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167" w:type="dxa"/>
            <w:vAlign w:val="center"/>
          </w:tcPr>
          <w:p w14:paraId="38BA7EC4" w14:textId="14799DE1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418" w:type="dxa"/>
            <w:vAlign w:val="center"/>
          </w:tcPr>
          <w:p w14:paraId="659E0423" w14:textId="796F8A8A" w:rsidR="00EC262E" w:rsidRPr="008A6873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asortymentu</w:t>
            </w:r>
          </w:p>
        </w:tc>
      </w:tr>
      <w:tr w:rsidR="008F6290" w:rsidRPr="008A6873" w14:paraId="748718E6" w14:textId="77777777" w:rsidTr="005C271D">
        <w:tc>
          <w:tcPr>
            <w:tcW w:w="7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3F999A" w14:textId="4C3DC27B" w:rsidR="008F6290" w:rsidRDefault="00223784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F629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857B" w14:textId="3A190745" w:rsidR="008F6290" w:rsidRDefault="008F629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Kabina do terapii integracji sensorycznej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A608" w14:textId="6D38C1D3" w:rsidR="008F6290" w:rsidRDefault="008F6290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8405" w14:textId="77777777" w:rsidR="008F6290" w:rsidRDefault="008F6290" w:rsidP="00DF462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zestawu:</w:t>
            </w:r>
          </w:p>
          <w:p w14:paraId="38AC774A" w14:textId="77777777" w:rsidR="008F6290" w:rsidRDefault="008F6290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Kabina/Podwiesie do terapii integracji sensorycznej</w:t>
            </w:r>
            <w:r w:rsidR="00AD2D07">
              <w:rPr>
                <w:rFonts w:ascii="Arial" w:hAnsi="Arial" w:cs="Arial"/>
              </w:rPr>
              <w:t xml:space="preserve"> wykonane ze stali dopuszcza się w kształcie kwadratu (kabina) lub litery „T”;</w:t>
            </w:r>
          </w:p>
          <w:p w14:paraId="07FCA96C" w14:textId="4ABD6297" w:rsidR="00AD2D07" w:rsidRPr="00AD2D07" w:rsidRDefault="00AD2D07" w:rsidP="00AD2D07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Materace do kabiny –</w:t>
            </w:r>
            <w:r w:rsidRPr="00AD2D07">
              <w:rPr>
                <w:rFonts w:ascii="Arial" w:hAnsi="Arial" w:cs="Arial"/>
              </w:rPr>
              <w:t xml:space="preserve"> 2 szt.;</w:t>
            </w:r>
          </w:p>
          <w:p w14:paraId="53C61BD0" w14:textId="77777777" w:rsidR="00AD2D07" w:rsidRDefault="00AD2D07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Platforma podwieszana, dwa wałki – 1 szt.;</w:t>
            </w:r>
          </w:p>
          <w:p w14:paraId="6112418F" w14:textId="77777777" w:rsidR="00AD2D07" w:rsidRDefault="00AD2D07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Piłka sensoryczna „fasolka/orzeszek” – 1 szt.;</w:t>
            </w:r>
          </w:p>
          <w:p w14:paraId="6C53FCFC" w14:textId="6D1D3F30" w:rsidR="00AD2D07" w:rsidRDefault="00AD2D07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Lina do powiedzenia – 1 szt.,</w:t>
            </w:r>
          </w:p>
          <w:p w14:paraId="1BF50C1E" w14:textId="77777777" w:rsidR="00AD2D07" w:rsidRDefault="00AD2D07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Pełzak/deskorolka standard – 1 szt.,</w:t>
            </w:r>
          </w:p>
          <w:p w14:paraId="463B85C1" w14:textId="2A43CF52" w:rsidR="00AD2D07" w:rsidRPr="008F6290" w:rsidRDefault="00AD2D07" w:rsidP="008F6290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Maty masujące/ścieżka sensoryczna dotykowa min. 6 elementów (puzzli) – 1 szt.</w:t>
            </w:r>
          </w:p>
        </w:tc>
      </w:tr>
    </w:tbl>
    <w:p w14:paraId="6DFE5E6A" w14:textId="77777777" w:rsidR="00EC262E" w:rsidRPr="008A6873" w:rsidRDefault="00EC262E" w:rsidP="00EC262E">
      <w:pPr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52790A5C" w14:textId="6C17A96C" w:rsidR="00EC262E" w:rsidRPr="008A6873" w:rsidRDefault="00EC262E" w:rsidP="00EC262E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Minimalny okres gwarancji: </w:t>
      </w:r>
      <w:r w:rsidR="00044C82">
        <w:rPr>
          <w:rFonts w:ascii="Arial" w:hAnsi="Arial" w:cs="Arial"/>
          <w:bCs/>
        </w:rPr>
        <w:t xml:space="preserve">co najmniej </w:t>
      </w:r>
      <w:r w:rsidR="006C305E">
        <w:rPr>
          <w:rFonts w:ascii="Arial" w:hAnsi="Arial" w:cs="Arial"/>
          <w:bCs/>
        </w:rPr>
        <w:t>12</w:t>
      </w:r>
      <w:r w:rsidRPr="008A6873">
        <w:rPr>
          <w:rFonts w:ascii="Arial" w:hAnsi="Arial" w:cs="Arial"/>
          <w:bCs/>
        </w:rPr>
        <w:t xml:space="preserve"> </w:t>
      </w:r>
      <w:r w:rsidR="006C305E" w:rsidRPr="008A6873">
        <w:rPr>
          <w:rFonts w:ascii="Arial" w:hAnsi="Arial" w:cs="Arial"/>
          <w:bCs/>
        </w:rPr>
        <w:t>miesi</w:t>
      </w:r>
      <w:r w:rsidR="006C305E">
        <w:rPr>
          <w:rFonts w:ascii="Arial" w:hAnsi="Arial" w:cs="Arial"/>
          <w:bCs/>
        </w:rPr>
        <w:t>ęcy</w:t>
      </w:r>
      <w:r w:rsidRPr="008A6873">
        <w:rPr>
          <w:rFonts w:ascii="Arial" w:hAnsi="Arial" w:cs="Arial"/>
          <w:bCs/>
        </w:rPr>
        <w:t>.</w:t>
      </w:r>
    </w:p>
    <w:p w14:paraId="088F3D06" w14:textId="713B93A1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t xml:space="preserve">Zamawiający wymaga, aby </w:t>
      </w:r>
      <w:r w:rsidR="00A20551">
        <w:rPr>
          <w:rFonts w:ascii="Arial" w:hAnsi="Arial" w:cs="Arial"/>
          <w:bCs/>
        </w:rPr>
        <w:t>kabina SI</w:t>
      </w:r>
      <w:r w:rsidRPr="008A6873">
        <w:rPr>
          <w:rFonts w:ascii="Arial" w:hAnsi="Arial" w:cs="Arial"/>
          <w:bCs/>
        </w:rPr>
        <w:t xml:space="preserve"> stanowiąc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przedmiot zamówienia był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fabrycznie now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>, nieużywan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>, posiadał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wymagane parametry, określone w opisie przedmiotu zamówienia, znajdował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się w stanie nieuszkodzonym, technicznie sprawnym, kompletn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i gotow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do użytkowania oraz spełniał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wymagane polskim prawem normy i był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woln</w:t>
      </w:r>
      <w:r w:rsidR="00A20551">
        <w:rPr>
          <w:rFonts w:ascii="Arial" w:hAnsi="Arial" w:cs="Arial"/>
          <w:bCs/>
        </w:rPr>
        <w:t>a</w:t>
      </w:r>
      <w:r w:rsidRPr="008A6873">
        <w:rPr>
          <w:rFonts w:ascii="Arial" w:hAnsi="Arial" w:cs="Arial"/>
          <w:bCs/>
        </w:rPr>
        <w:t xml:space="preserve"> od wad prawnych. Zamawiający wyklucza dostawę wyposażenia powystawowego. </w:t>
      </w:r>
      <w:r w:rsidR="00A20551">
        <w:rPr>
          <w:rFonts w:ascii="Arial" w:hAnsi="Arial" w:cs="Arial"/>
          <w:bCs/>
        </w:rPr>
        <w:t>Kabina SI</w:t>
      </w:r>
      <w:r w:rsidRPr="008A6873">
        <w:rPr>
          <w:rFonts w:ascii="Arial" w:hAnsi="Arial" w:cs="Arial"/>
          <w:bCs/>
        </w:rPr>
        <w:t xml:space="preserve"> muszą posiadać dołączone niezbędne instrukcje i materiały dotyczące użytkowania – w języku polskim. </w:t>
      </w:r>
      <w:r w:rsidR="00A20551">
        <w:rPr>
          <w:rFonts w:ascii="Arial" w:hAnsi="Arial" w:cs="Arial"/>
          <w:bCs/>
        </w:rPr>
        <w:t>Kabina SI</w:t>
      </w:r>
      <w:r w:rsidRPr="008A6873">
        <w:rPr>
          <w:rFonts w:ascii="Arial" w:hAnsi="Arial" w:cs="Arial"/>
          <w:bCs/>
        </w:rPr>
        <w:t xml:space="preserve"> mus</w:t>
      </w:r>
      <w:r w:rsidR="00A20551">
        <w:rPr>
          <w:rFonts w:ascii="Arial" w:hAnsi="Arial" w:cs="Arial"/>
          <w:bCs/>
        </w:rPr>
        <w:t>i</w:t>
      </w:r>
      <w:r w:rsidRPr="008A6873">
        <w:rPr>
          <w:rFonts w:ascii="Arial" w:hAnsi="Arial" w:cs="Arial"/>
          <w:bCs/>
        </w:rPr>
        <w:t xml:space="preserve"> posiadać stosowne certyfikaty, atesty, aprobaty dopuszczające do sprzedaży i użytkowania na terenie Polski.</w:t>
      </w:r>
    </w:p>
    <w:p w14:paraId="0C32316D" w14:textId="77777777" w:rsidR="00AC1969" w:rsidRDefault="00AC1969"/>
    <w:sectPr w:rsidR="00AC1969" w:rsidSect="00EC262E">
      <w:headerReference w:type="default" r:id="rId7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FDF" w14:textId="77777777" w:rsidR="00044C82" w:rsidRDefault="00044C82">
      <w:r>
        <w:separator/>
      </w:r>
    </w:p>
  </w:endnote>
  <w:endnote w:type="continuationSeparator" w:id="0">
    <w:p w14:paraId="622354B8" w14:textId="77777777" w:rsidR="00044C82" w:rsidRDefault="000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A5C1" w14:textId="77777777" w:rsidR="00044C82" w:rsidRDefault="00044C82">
      <w:r>
        <w:separator/>
      </w:r>
    </w:p>
  </w:footnote>
  <w:footnote w:type="continuationSeparator" w:id="0">
    <w:p w14:paraId="7D05CB78" w14:textId="77777777" w:rsidR="00044C82" w:rsidRDefault="0004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BB3C" w14:textId="77777777" w:rsidR="006F3245" w:rsidRDefault="006F3245" w:rsidP="007C6E39">
    <w:pPr>
      <w:pStyle w:val="Nagwek"/>
      <w:jc w:val="center"/>
    </w:pPr>
    <w:r>
      <w:rPr>
        <w:noProof/>
      </w:rPr>
      <w:drawing>
        <wp:inline distT="0" distB="0" distL="0" distR="0" wp14:anchorId="3E8477AE" wp14:editId="7AF024C0">
          <wp:extent cx="5759450" cy="530050"/>
          <wp:effectExtent l="0" t="0" r="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C5984"/>
    <w:multiLevelType w:val="hybridMultilevel"/>
    <w:tmpl w:val="63FC51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9214F"/>
    <w:multiLevelType w:val="hybridMultilevel"/>
    <w:tmpl w:val="3E968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69490">
    <w:abstractNumId w:val="1"/>
  </w:num>
  <w:num w:numId="2" w16cid:durableId="17861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0A"/>
    <w:rsid w:val="00044C82"/>
    <w:rsid w:val="00063F43"/>
    <w:rsid w:val="000F488F"/>
    <w:rsid w:val="001348FE"/>
    <w:rsid w:val="00147F7B"/>
    <w:rsid w:val="00202F20"/>
    <w:rsid w:val="00223784"/>
    <w:rsid w:val="00264383"/>
    <w:rsid w:val="002908E1"/>
    <w:rsid w:val="0039678F"/>
    <w:rsid w:val="003A145B"/>
    <w:rsid w:val="003B0BC3"/>
    <w:rsid w:val="0041263F"/>
    <w:rsid w:val="00447D01"/>
    <w:rsid w:val="004E0189"/>
    <w:rsid w:val="004E56A4"/>
    <w:rsid w:val="00542115"/>
    <w:rsid w:val="00560F49"/>
    <w:rsid w:val="00595F79"/>
    <w:rsid w:val="005C0752"/>
    <w:rsid w:val="005C271D"/>
    <w:rsid w:val="005D65B4"/>
    <w:rsid w:val="00621699"/>
    <w:rsid w:val="006717E3"/>
    <w:rsid w:val="006C305E"/>
    <w:rsid w:val="006E0A87"/>
    <w:rsid w:val="006F3245"/>
    <w:rsid w:val="007D4F76"/>
    <w:rsid w:val="00803FCC"/>
    <w:rsid w:val="008F6290"/>
    <w:rsid w:val="009D750A"/>
    <w:rsid w:val="00A17259"/>
    <w:rsid w:val="00A20551"/>
    <w:rsid w:val="00AC1969"/>
    <w:rsid w:val="00AD2D07"/>
    <w:rsid w:val="00B27BDB"/>
    <w:rsid w:val="00BB5C5A"/>
    <w:rsid w:val="00BD29AF"/>
    <w:rsid w:val="00BF3719"/>
    <w:rsid w:val="00CB5D87"/>
    <w:rsid w:val="00CD461A"/>
    <w:rsid w:val="00D171E2"/>
    <w:rsid w:val="00D243F2"/>
    <w:rsid w:val="00DB7B26"/>
    <w:rsid w:val="00DF4625"/>
    <w:rsid w:val="00E43E57"/>
    <w:rsid w:val="00EC262E"/>
    <w:rsid w:val="00ED4B2A"/>
    <w:rsid w:val="00FA449E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76F"/>
  <w15:chartTrackingRefBased/>
  <w15:docId w15:val="{B0A0E912-613C-41BA-9807-7FC8332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62E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rFonts w:eastAsia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9D7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9D7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9D7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9D75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9D75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9D75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9D75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9D750A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9D750A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9D750A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9D750A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9D750A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9D7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9D75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D75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50A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9D750A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5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50A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D750A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62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uiPriority w:val="39"/>
    <w:rsid w:val="00EC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2</cp:revision>
  <dcterms:created xsi:type="dcterms:W3CDTF">2025-03-04T12:48:00Z</dcterms:created>
  <dcterms:modified xsi:type="dcterms:W3CDTF">2025-03-04T12:48:00Z</dcterms:modified>
</cp:coreProperties>
</file>